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DC8BB" w14:textId="77777777" w:rsidR="00052D97" w:rsidRPr="00052D97" w:rsidRDefault="00052D97" w:rsidP="00052D97">
      <w:pPr>
        <w:rPr>
          <w:rFonts w:ascii="Times New Roman" w:hAnsi="Times New Roman" w:cs="Times New Roman"/>
          <w:b/>
          <w:bCs/>
          <w:sz w:val="24"/>
          <w:szCs w:val="24"/>
        </w:rPr>
      </w:pPr>
      <w:r w:rsidRPr="00052D97">
        <w:rPr>
          <w:rFonts w:ascii="Times New Roman" w:hAnsi="Times New Roman" w:cs="Times New Roman"/>
          <w:b/>
          <w:bCs/>
          <w:sz w:val="24"/>
          <w:szCs w:val="24"/>
        </w:rPr>
        <w:t>Chapter 13: Women and Leadership</w:t>
      </w:r>
    </w:p>
    <w:p w14:paraId="5A5ACD77" w14:textId="3BFBC07F" w:rsidR="00267AFE" w:rsidRPr="00052D97" w:rsidRDefault="00820B53" w:rsidP="00850E43">
      <w:pPr>
        <w:pStyle w:val="NormalWeb"/>
        <w:shd w:val="clear" w:color="auto" w:fill="FFFFFF"/>
        <w:spacing w:before="0" w:beforeAutospacing="0" w:after="300" w:afterAutospacing="0" w:line="480" w:lineRule="auto"/>
        <w:ind w:firstLine="720"/>
        <w:rPr>
          <w:rFonts w:eastAsiaTheme="minorHAnsi"/>
          <w:color w:val="282828"/>
          <w:spacing w:val="-2"/>
          <w:shd w:val="clear" w:color="auto" w:fill="FFFFFF"/>
        </w:rPr>
      </w:pPr>
      <w:r w:rsidRPr="00052D97">
        <w:rPr>
          <w:rFonts w:eastAsiaTheme="minorHAnsi"/>
          <w:color w:val="282828"/>
          <w:spacing w:val="-2"/>
          <w:shd w:val="clear" w:color="auto" w:fill="FFFFFF"/>
        </w:rPr>
        <w:t>Two elements characterize leadership</w:t>
      </w:r>
      <w:r w:rsidR="0061622E" w:rsidRPr="00052D97">
        <w:t xml:space="preserve"> </w:t>
      </w:r>
      <w:r w:rsidR="0061622E" w:rsidRPr="00052D97">
        <w:rPr>
          <w:rFonts w:eastAsiaTheme="minorHAnsi"/>
          <w:color w:val="282828"/>
          <w:spacing w:val="-2"/>
          <w:shd w:val="clear" w:color="auto" w:fill="FFFFFF"/>
        </w:rPr>
        <w:t>Intrinsic and situation</w:t>
      </w:r>
      <w:r w:rsidR="0061622E" w:rsidRPr="00052D97">
        <w:rPr>
          <w:rFonts w:eastAsiaTheme="minorHAnsi"/>
          <w:color w:val="282828"/>
          <w:spacing w:val="-2"/>
          <w:shd w:val="clear" w:color="auto" w:fill="FFFFFF"/>
        </w:rPr>
        <w:t>, g</w:t>
      </w:r>
      <w:r w:rsidRPr="00052D97">
        <w:rPr>
          <w:rFonts w:eastAsiaTheme="minorHAnsi"/>
          <w:color w:val="282828"/>
          <w:spacing w:val="-2"/>
          <w:shd w:val="clear" w:color="auto" w:fill="FFFFFF"/>
        </w:rPr>
        <w:t xml:space="preserve">ood leadership can come from prominent </w:t>
      </w:r>
      <w:r w:rsidR="0061622E" w:rsidRPr="00052D97">
        <w:rPr>
          <w:rFonts w:eastAsiaTheme="minorHAnsi"/>
          <w:color w:val="282828"/>
          <w:spacing w:val="-2"/>
          <w:shd w:val="clear" w:color="auto" w:fill="FFFFFF"/>
        </w:rPr>
        <w:t>men and women</w:t>
      </w:r>
      <w:r w:rsidRPr="00052D97">
        <w:rPr>
          <w:rFonts w:eastAsiaTheme="minorHAnsi"/>
          <w:color w:val="282828"/>
          <w:spacing w:val="-2"/>
          <w:shd w:val="clear" w:color="auto" w:fill="FFFFFF"/>
        </w:rPr>
        <w:t xml:space="preserve">. We've since learned more about leadership, enough to know it's not a commodity factor. Leadership affects fans. Oppression in women's workplace </w:t>
      </w:r>
      <w:r w:rsidR="00710B04" w:rsidRPr="00052D97">
        <w:rPr>
          <w:rFonts w:eastAsiaTheme="minorHAnsi"/>
          <w:color w:val="282828"/>
          <w:spacing w:val="-2"/>
          <w:shd w:val="clear" w:color="auto" w:fill="FFFFFF"/>
        </w:rPr>
        <w:t xml:space="preserve">in the past </w:t>
      </w:r>
      <w:r w:rsidRPr="00052D97">
        <w:rPr>
          <w:rFonts w:eastAsiaTheme="minorHAnsi"/>
          <w:color w:val="282828"/>
          <w:spacing w:val="-2"/>
          <w:shd w:val="clear" w:color="auto" w:fill="FFFFFF"/>
        </w:rPr>
        <w:t>included comments like "[women] lacked career orientation, leadership, and we</w:t>
      </w:r>
      <w:r w:rsidR="0017365A" w:rsidRPr="00052D97">
        <w:rPr>
          <w:rFonts w:eastAsiaTheme="minorHAnsi"/>
          <w:color w:val="282828"/>
          <w:spacing w:val="-2"/>
          <w:shd w:val="clear" w:color="auto" w:fill="FFFFFF"/>
        </w:rPr>
        <w:t>re incompetent and mentally ill-</w:t>
      </w:r>
      <w:r w:rsidRPr="00052D97">
        <w:rPr>
          <w:rFonts w:eastAsiaTheme="minorHAnsi"/>
          <w:color w:val="282828"/>
          <w:spacing w:val="-2"/>
          <w:shd w:val="clear" w:color="auto" w:fill="FFFFFF"/>
        </w:rPr>
        <w:t xml:space="preserve">all making women unfit for management." Gender links Spillover involves spilling sex-based behavioral patterns from occupational interactions. Besides social norms and stereotypes, organizational people rely on leadership and management stereotypes. To understand how women are handled at work, women and leaders must recognize behaviors and gender norms. </w:t>
      </w:r>
      <w:r w:rsidR="0061622E" w:rsidRPr="00052D97">
        <w:rPr>
          <w:rFonts w:eastAsiaTheme="minorHAnsi"/>
          <w:color w:val="282828"/>
          <w:spacing w:val="-2"/>
          <w:shd w:val="clear" w:color="auto" w:fill="FFFFFF"/>
        </w:rPr>
        <w:t xml:space="preserve">Women's career </w:t>
      </w:r>
      <w:proofErr w:type="gramStart"/>
      <w:r w:rsidR="0061622E" w:rsidRPr="00052D97">
        <w:rPr>
          <w:rFonts w:eastAsiaTheme="minorHAnsi"/>
          <w:color w:val="282828"/>
          <w:spacing w:val="-2"/>
          <w:shd w:val="clear" w:color="auto" w:fill="FFFFFF"/>
        </w:rPr>
        <w:t>are</w:t>
      </w:r>
      <w:proofErr w:type="gramEnd"/>
      <w:r w:rsidR="0061622E" w:rsidRPr="00052D97">
        <w:rPr>
          <w:rFonts w:eastAsiaTheme="minorHAnsi"/>
          <w:color w:val="282828"/>
          <w:spacing w:val="-2"/>
          <w:shd w:val="clear" w:color="auto" w:fill="FFFFFF"/>
        </w:rPr>
        <w:t xml:space="preserve"> smaller in that they are not entrusted to major tasks. This is a result of different perceptions regarding their ability to make decisions. However, the broader disparity between leadership and gender roles shows why more women are hired more than men</w:t>
      </w:r>
      <w:r w:rsidR="0061622E" w:rsidRPr="00052D97">
        <w:rPr>
          <w:rFonts w:eastAsiaTheme="minorHAnsi"/>
          <w:color w:val="282828"/>
          <w:spacing w:val="-2"/>
          <w:shd w:val="clear" w:color="auto" w:fill="FFFFFF"/>
        </w:rPr>
        <w:t xml:space="preserve">. </w:t>
      </w:r>
      <w:r w:rsidRPr="00052D97">
        <w:rPr>
          <w:rFonts w:eastAsiaTheme="minorHAnsi"/>
          <w:color w:val="282828"/>
          <w:spacing w:val="-2"/>
          <w:shd w:val="clear" w:color="auto" w:fill="FFFFFF"/>
        </w:rPr>
        <w:t xml:space="preserve"> Women are seen as weak people whose actions lack leadership</w:t>
      </w:r>
      <w:sdt>
        <w:sdtPr>
          <w:rPr>
            <w:rFonts w:eastAsiaTheme="minorHAnsi"/>
            <w:color w:val="282828"/>
            <w:spacing w:val="-2"/>
            <w:shd w:val="clear" w:color="auto" w:fill="FFFFFF"/>
          </w:rPr>
          <w:id w:val="-1429352367"/>
          <w:citation/>
        </w:sdtPr>
        <w:sdtEndPr/>
        <w:sdtContent>
          <w:r w:rsidR="002A08CD" w:rsidRPr="00052D97">
            <w:rPr>
              <w:rFonts w:eastAsiaTheme="minorHAnsi"/>
              <w:color w:val="282828"/>
              <w:spacing w:val="-2"/>
              <w:shd w:val="clear" w:color="auto" w:fill="FFFFFF"/>
            </w:rPr>
            <w:fldChar w:fldCharType="begin"/>
          </w:r>
          <w:r w:rsidR="002A08CD" w:rsidRPr="00052D97">
            <w:rPr>
              <w:rFonts w:eastAsiaTheme="minorHAnsi"/>
              <w:color w:val="282828"/>
              <w:spacing w:val="-2"/>
              <w:shd w:val="clear" w:color="auto" w:fill="FFFFFF"/>
            </w:rPr>
            <w:instrText xml:space="preserve"> CITATION joa18 \l 1033 </w:instrText>
          </w:r>
          <w:r w:rsidR="002A08CD" w:rsidRPr="00052D97">
            <w:rPr>
              <w:rFonts w:eastAsiaTheme="minorHAnsi"/>
              <w:color w:val="282828"/>
              <w:spacing w:val="-2"/>
              <w:shd w:val="clear" w:color="auto" w:fill="FFFFFF"/>
            </w:rPr>
            <w:fldChar w:fldCharType="separate"/>
          </w:r>
          <w:r w:rsidR="002A08CD" w:rsidRPr="00052D97">
            <w:rPr>
              <w:rFonts w:eastAsiaTheme="minorHAnsi"/>
              <w:noProof/>
              <w:color w:val="282828"/>
              <w:spacing w:val="-2"/>
              <w:shd w:val="clear" w:color="auto" w:fill="FFFFFF"/>
            </w:rPr>
            <w:t xml:space="preserve"> (Lavoie, 2018)</w:t>
          </w:r>
          <w:r w:rsidR="002A08CD" w:rsidRPr="00052D97">
            <w:rPr>
              <w:rFonts w:eastAsiaTheme="minorHAnsi"/>
              <w:color w:val="282828"/>
              <w:spacing w:val="-2"/>
              <w:shd w:val="clear" w:color="auto" w:fill="FFFFFF"/>
            </w:rPr>
            <w:fldChar w:fldCharType="end"/>
          </w:r>
        </w:sdtContent>
      </w:sdt>
      <w:r w:rsidRPr="00052D97">
        <w:rPr>
          <w:rFonts w:eastAsiaTheme="minorHAnsi"/>
          <w:color w:val="282828"/>
          <w:spacing w:val="-2"/>
          <w:shd w:val="clear" w:color="auto" w:fill="FFFFFF"/>
        </w:rPr>
        <w:t>. Business leaders must acknowledge that many women have outstanding leadership skills to help produce excellent glass ceiling results. Employees should work hard to help their colleagues combat chauvinism and gender inequality.</w:t>
      </w:r>
    </w:p>
    <w:p w14:paraId="3C995EAC" w14:textId="77777777" w:rsidR="00052D97" w:rsidRPr="00052D97" w:rsidRDefault="00052D97" w:rsidP="00052D97">
      <w:pPr>
        <w:pStyle w:val="NormalWeb"/>
        <w:shd w:val="clear" w:color="auto" w:fill="FFFFFF"/>
        <w:spacing w:before="0" w:beforeAutospacing="0" w:after="300" w:afterAutospacing="0" w:line="480" w:lineRule="auto"/>
        <w:rPr>
          <w:b/>
          <w:bCs/>
        </w:rPr>
      </w:pPr>
      <w:r w:rsidRPr="00052D97">
        <w:rPr>
          <w:b/>
          <w:bCs/>
        </w:rPr>
        <w:t>Chapter 14: Culture and Leadership</w:t>
      </w:r>
    </w:p>
    <w:p w14:paraId="74E6A730" w14:textId="0F975B61" w:rsidR="0061622E" w:rsidRPr="00052D97" w:rsidRDefault="0061622E" w:rsidP="00052D97">
      <w:pPr>
        <w:pStyle w:val="NormalWeb"/>
        <w:shd w:val="clear" w:color="auto" w:fill="FFFFFF"/>
        <w:spacing w:before="0" w:beforeAutospacing="0" w:after="300" w:afterAutospacing="0" w:line="480" w:lineRule="auto"/>
        <w:ind w:firstLine="720"/>
      </w:pPr>
      <w:r w:rsidRPr="00052D97">
        <w:t xml:space="preserve">The Great Man Theory claims that leaders are born, talents and good leadership qualities such as intelligence communication, and social skills. Such an idea is used in monarchs like Swaziland, claiming that leadership is inherent in uninvent, best leaders. This leadership style must be changed, promoting leadership incompetence. Instead, it must be mixed with a characteristic theory explaining and comparing leaders' characteristics to determine who can lead effectively. Unlike great people theory as well as situational theory, behavioral and trait theories, focusing on human leaders' attitudes and acts rather than characteristics, appear more readily </w:t>
      </w:r>
      <w:r w:rsidRPr="00052D97">
        <w:lastRenderedPageBreak/>
        <w:t>adaptable to various cultures</w:t>
      </w:r>
      <w:sdt>
        <w:sdtPr>
          <w:id w:val="-336229776"/>
          <w:citation/>
        </w:sdtPr>
        <w:sdtContent>
          <w:r w:rsidRPr="00052D97">
            <w:fldChar w:fldCharType="begin"/>
          </w:r>
          <w:r w:rsidRPr="00052D97">
            <w:instrText xml:space="preserve"> CITATION Jac17 \l 1033 </w:instrText>
          </w:r>
          <w:r w:rsidRPr="00052D97">
            <w:fldChar w:fldCharType="separate"/>
          </w:r>
          <w:r w:rsidRPr="00052D97">
            <w:rPr>
              <w:noProof/>
            </w:rPr>
            <w:t xml:space="preserve"> (Jackson, 2017)</w:t>
          </w:r>
          <w:r w:rsidRPr="00052D97">
            <w:fldChar w:fldCharType="end"/>
          </w:r>
        </w:sdtContent>
      </w:sdt>
      <w:r w:rsidRPr="00052D97">
        <w:t>. That's because different core skills are emphasized. Such skills include technological skills, human skills (capable of communicating with others), and conceptual skills, allowing leaders to generate organizational management ideas. Culture is an external injustice that enthusiastically involves members. Another area is a representation of one's cultural history and influences. Like other leadership facets, constructive involvement starts with self-recognition.</w:t>
      </w:r>
    </w:p>
    <w:p w14:paraId="4FA8E5C8" w14:textId="77777777" w:rsidR="0061622E" w:rsidRPr="00052D97" w:rsidRDefault="0061622E" w:rsidP="0061622E">
      <w:pPr>
        <w:pStyle w:val="NormalWeb"/>
        <w:shd w:val="clear" w:color="auto" w:fill="FFFFFF"/>
        <w:spacing w:before="0" w:beforeAutospacing="0" w:after="300" w:afterAutospacing="0" w:line="480" w:lineRule="auto"/>
        <w:ind w:firstLine="720"/>
      </w:pPr>
    </w:p>
    <w:p w14:paraId="1D84018D" w14:textId="77777777" w:rsidR="0061622E" w:rsidRPr="00052D97" w:rsidRDefault="0061622E" w:rsidP="0061622E">
      <w:pPr>
        <w:pStyle w:val="NormalWeb"/>
        <w:shd w:val="clear" w:color="auto" w:fill="FFFFFF"/>
        <w:spacing w:before="0" w:beforeAutospacing="0" w:after="300" w:afterAutospacing="0" w:line="480" w:lineRule="auto"/>
        <w:ind w:firstLine="720"/>
      </w:pPr>
    </w:p>
    <w:p w14:paraId="225DB930" w14:textId="77777777" w:rsidR="00B31A8B" w:rsidRPr="00052D97" w:rsidRDefault="00B31A8B" w:rsidP="0017365A">
      <w:pPr>
        <w:pStyle w:val="NormalWeb"/>
        <w:shd w:val="clear" w:color="auto" w:fill="FFFFFF"/>
        <w:spacing w:before="0" w:beforeAutospacing="0" w:after="300" w:afterAutospacing="0" w:line="480" w:lineRule="auto"/>
        <w:ind w:firstLine="720"/>
      </w:pPr>
    </w:p>
    <w:p w14:paraId="00962502" w14:textId="77777777" w:rsidR="00B31A8B" w:rsidRPr="00052D97" w:rsidRDefault="00B31A8B" w:rsidP="0017365A">
      <w:pPr>
        <w:pStyle w:val="NormalWeb"/>
        <w:shd w:val="clear" w:color="auto" w:fill="FFFFFF"/>
        <w:spacing w:before="0" w:beforeAutospacing="0" w:after="300" w:afterAutospacing="0" w:line="480" w:lineRule="auto"/>
        <w:ind w:firstLine="720"/>
      </w:pPr>
    </w:p>
    <w:p w14:paraId="1B16648B" w14:textId="77777777" w:rsidR="00B31A8B" w:rsidRPr="00052D97" w:rsidRDefault="00B31A8B" w:rsidP="0017365A">
      <w:pPr>
        <w:pStyle w:val="NormalWeb"/>
        <w:shd w:val="clear" w:color="auto" w:fill="FFFFFF"/>
        <w:spacing w:before="0" w:beforeAutospacing="0" w:after="300" w:afterAutospacing="0" w:line="480" w:lineRule="auto"/>
        <w:ind w:firstLine="720"/>
      </w:pPr>
    </w:p>
    <w:p w14:paraId="451BDF6B" w14:textId="77777777" w:rsidR="00B31A8B" w:rsidRPr="00052D97" w:rsidRDefault="00B31A8B" w:rsidP="0017365A">
      <w:pPr>
        <w:pStyle w:val="NormalWeb"/>
        <w:shd w:val="clear" w:color="auto" w:fill="FFFFFF"/>
        <w:spacing w:before="0" w:beforeAutospacing="0" w:after="300" w:afterAutospacing="0" w:line="480" w:lineRule="auto"/>
        <w:ind w:firstLine="720"/>
      </w:pPr>
    </w:p>
    <w:p w14:paraId="5956F6AE" w14:textId="77777777" w:rsidR="00B31A8B" w:rsidRPr="00052D97" w:rsidRDefault="00B31A8B" w:rsidP="0017365A">
      <w:pPr>
        <w:pStyle w:val="NormalWeb"/>
        <w:shd w:val="clear" w:color="auto" w:fill="FFFFFF"/>
        <w:spacing w:before="0" w:beforeAutospacing="0" w:after="300" w:afterAutospacing="0" w:line="480" w:lineRule="auto"/>
        <w:ind w:firstLine="720"/>
      </w:pPr>
    </w:p>
    <w:p w14:paraId="78425B75" w14:textId="77777777" w:rsidR="00B31A8B" w:rsidRPr="00052D97" w:rsidRDefault="00B31A8B" w:rsidP="0017365A">
      <w:pPr>
        <w:pStyle w:val="NormalWeb"/>
        <w:shd w:val="clear" w:color="auto" w:fill="FFFFFF"/>
        <w:spacing w:before="0" w:beforeAutospacing="0" w:after="300" w:afterAutospacing="0" w:line="480" w:lineRule="auto"/>
        <w:ind w:firstLine="720"/>
      </w:pPr>
    </w:p>
    <w:p w14:paraId="24BB8713" w14:textId="77777777" w:rsidR="00B31A8B" w:rsidRPr="00052D97" w:rsidRDefault="00B31A8B" w:rsidP="0017365A">
      <w:pPr>
        <w:pStyle w:val="NormalWeb"/>
        <w:shd w:val="clear" w:color="auto" w:fill="FFFFFF"/>
        <w:spacing w:before="0" w:beforeAutospacing="0" w:after="300" w:afterAutospacing="0" w:line="480" w:lineRule="auto"/>
        <w:ind w:firstLine="720"/>
      </w:pPr>
    </w:p>
    <w:p w14:paraId="4939A936" w14:textId="77777777" w:rsidR="00B31A8B" w:rsidRPr="00052D97" w:rsidRDefault="00B31A8B" w:rsidP="0017365A">
      <w:pPr>
        <w:pStyle w:val="NormalWeb"/>
        <w:shd w:val="clear" w:color="auto" w:fill="FFFFFF"/>
        <w:spacing w:before="0" w:beforeAutospacing="0" w:after="300" w:afterAutospacing="0" w:line="480" w:lineRule="auto"/>
        <w:ind w:firstLine="720"/>
      </w:pPr>
    </w:p>
    <w:p w14:paraId="441D5721" w14:textId="77777777" w:rsidR="00B31A8B" w:rsidRPr="00052D97" w:rsidRDefault="00B31A8B" w:rsidP="0017365A">
      <w:pPr>
        <w:pStyle w:val="NormalWeb"/>
        <w:shd w:val="clear" w:color="auto" w:fill="FFFFFF"/>
        <w:spacing w:before="0" w:beforeAutospacing="0" w:after="300" w:afterAutospacing="0" w:line="480" w:lineRule="auto"/>
        <w:ind w:firstLine="720"/>
      </w:pPr>
    </w:p>
    <w:p w14:paraId="34A47703" w14:textId="77777777" w:rsidR="00B31A8B" w:rsidRPr="00052D97" w:rsidRDefault="00B31A8B" w:rsidP="001B7C94">
      <w:pPr>
        <w:pStyle w:val="NormalWeb"/>
        <w:shd w:val="clear" w:color="auto" w:fill="FFFFFF"/>
        <w:spacing w:before="0" w:beforeAutospacing="0" w:after="300" w:afterAutospacing="0" w:line="480" w:lineRule="auto"/>
      </w:pPr>
    </w:p>
    <w:sdt>
      <w:sdtPr>
        <w:rPr>
          <w:rFonts w:ascii="Times New Roman" w:eastAsiaTheme="minorHAnsi" w:hAnsi="Times New Roman" w:cs="Times New Roman"/>
          <w:color w:val="auto"/>
          <w:sz w:val="24"/>
          <w:szCs w:val="24"/>
        </w:rPr>
        <w:id w:val="673156754"/>
        <w:docPartObj>
          <w:docPartGallery w:val="Bibliographies"/>
          <w:docPartUnique/>
        </w:docPartObj>
      </w:sdtPr>
      <w:sdtEndPr/>
      <w:sdtContent>
        <w:p w14:paraId="247688C1" w14:textId="77777777" w:rsidR="00B31A8B" w:rsidRPr="00052D97" w:rsidRDefault="00B31A8B" w:rsidP="00B31A8B">
          <w:pPr>
            <w:pStyle w:val="Heading1"/>
            <w:spacing w:line="480" w:lineRule="auto"/>
            <w:jc w:val="center"/>
            <w:rPr>
              <w:rFonts w:ascii="Times New Roman" w:hAnsi="Times New Roman" w:cs="Times New Roman"/>
              <w:color w:val="auto"/>
              <w:sz w:val="24"/>
              <w:szCs w:val="24"/>
            </w:rPr>
          </w:pPr>
          <w:r w:rsidRPr="00052D97">
            <w:rPr>
              <w:rFonts w:ascii="Times New Roman" w:hAnsi="Times New Roman" w:cs="Times New Roman"/>
              <w:color w:val="auto"/>
              <w:sz w:val="24"/>
              <w:szCs w:val="24"/>
            </w:rPr>
            <w:t>Reference</w:t>
          </w:r>
        </w:p>
        <w:sdt>
          <w:sdtPr>
            <w:rPr>
              <w:rFonts w:ascii="Times New Roman" w:hAnsi="Times New Roman" w:cs="Times New Roman"/>
              <w:sz w:val="24"/>
              <w:szCs w:val="24"/>
            </w:rPr>
            <w:id w:val="111145805"/>
            <w:bibliography/>
          </w:sdtPr>
          <w:sdtEndPr/>
          <w:sdtContent>
            <w:p w14:paraId="726925B5" w14:textId="77777777" w:rsidR="00B31A8B" w:rsidRPr="00052D97" w:rsidRDefault="00B31A8B" w:rsidP="00B31A8B">
              <w:pPr>
                <w:pStyle w:val="Bibliography"/>
                <w:spacing w:line="480" w:lineRule="auto"/>
                <w:ind w:left="720" w:hanging="720"/>
                <w:jc w:val="center"/>
                <w:rPr>
                  <w:rFonts w:ascii="Times New Roman" w:hAnsi="Times New Roman" w:cs="Times New Roman"/>
                  <w:noProof/>
                  <w:sz w:val="24"/>
                  <w:szCs w:val="24"/>
                </w:rPr>
              </w:pPr>
              <w:r w:rsidRPr="00052D97">
                <w:rPr>
                  <w:rFonts w:ascii="Times New Roman" w:hAnsi="Times New Roman" w:cs="Times New Roman"/>
                  <w:sz w:val="24"/>
                  <w:szCs w:val="24"/>
                </w:rPr>
                <w:fldChar w:fldCharType="begin"/>
              </w:r>
              <w:r w:rsidRPr="00052D97">
                <w:rPr>
                  <w:rFonts w:ascii="Times New Roman" w:hAnsi="Times New Roman" w:cs="Times New Roman"/>
                  <w:sz w:val="24"/>
                  <w:szCs w:val="24"/>
                </w:rPr>
                <w:instrText xml:space="preserve"> BIBLIOGRAPHY </w:instrText>
              </w:r>
              <w:r w:rsidRPr="00052D97">
                <w:rPr>
                  <w:rFonts w:ascii="Times New Roman" w:hAnsi="Times New Roman" w:cs="Times New Roman"/>
                  <w:sz w:val="24"/>
                  <w:szCs w:val="24"/>
                </w:rPr>
                <w:fldChar w:fldCharType="separate"/>
              </w:r>
              <w:r w:rsidRPr="00052D97">
                <w:rPr>
                  <w:rFonts w:ascii="Times New Roman" w:hAnsi="Times New Roman" w:cs="Times New Roman"/>
                  <w:noProof/>
                  <w:sz w:val="24"/>
                  <w:szCs w:val="24"/>
                </w:rPr>
                <w:t xml:space="preserve">Jackson, E. (2017). </w:t>
              </w:r>
              <w:r w:rsidRPr="00052D97">
                <w:rPr>
                  <w:rFonts w:ascii="Times New Roman" w:hAnsi="Times New Roman" w:cs="Times New Roman"/>
                  <w:i/>
                  <w:iCs/>
                  <w:noProof/>
                  <w:sz w:val="24"/>
                  <w:szCs w:val="24"/>
                </w:rPr>
                <w:t>Meaning-Centered Leadership: How Exemplary Technology Leaders Create Organizational Meaning.</w:t>
              </w:r>
              <w:r w:rsidRPr="00052D97">
                <w:rPr>
                  <w:rFonts w:ascii="Times New Roman" w:hAnsi="Times New Roman" w:cs="Times New Roman"/>
                  <w:noProof/>
                  <w:sz w:val="24"/>
                  <w:szCs w:val="24"/>
                </w:rPr>
                <w:t xml:space="preserve"> Brandman University.</w:t>
              </w:r>
            </w:p>
            <w:p w14:paraId="46D8898A" w14:textId="77777777" w:rsidR="00B31A8B" w:rsidRPr="00052D97" w:rsidRDefault="00B31A8B" w:rsidP="00B31A8B">
              <w:pPr>
                <w:pStyle w:val="Bibliography"/>
                <w:spacing w:line="480" w:lineRule="auto"/>
                <w:ind w:left="720" w:hanging="720"/>
                <w:jc w:val="center"/>
                <w:rPr>
                  <w:rFonts w:ascii="Times New Roman" w:hAnsi="Times New Roman" w:cs="Times New Roman"/>
                  <w:noProof/>
                  <w:sz w:val="24"/>
                  <w:szCs w:val="24"/>
                </w:rPr>
              </w:pPr>
              <w:r w:rsidRPr="00052D97">
                <w:rPr>
                  <w:rFonts w:ascii="Times New Roman" w:hAnsi="Times New Roman" w:cs="Times New Roman"/>
                  <w:noProof/>
                  <w:sz w:val="24"/>
                  <w:szCs w:val="24"/>
                </w:rPr>
                <w:t xml:space="preserve">Lavoie, j. B. (2018). </w:t>
              </w:r>
              <w:r w:rsidRPr="00052D97">
                <w:rPr>
                  <w:rFonts w:ascii="Times New Roman" w:hAnsi="Times New Roman" w:cs="Times New Roman"/>
                  <w:i/>
                  <w:iCs/>
                  <w:noProof/>
                  <w:sz w:val="24"/>
                  <w:szCs w:val="24"/>
                </w:rPr>
                <w:t>Centered Leadership.</w:t>
              </w:r>
              <w:r w:rsidRPr="00052D97">
                <w:rPr>
                  <w:rFonts w:ascii="Times New Roman" w:hAnsi="Times New Roman" w:cs="Times New Roman"/>
                  <w:noProof/>
                  <w:sz w:val="24"/>
                  <w:szCs w:val="24"/>
                </w:rPr>
                <w:t xml:space="preserve"> Currency.</w:t>
              </w:r>
            </w:p>
            <w:p w14:paraId="7C21457A" w14:textId="77777777" w:rsidR="00B31A8B" w:rsidRPr="00052D97" w:rsidRDefault="00B31A8B" w:rsidP="00B31A8B">
              <w:pPr>
                <w:spacing w:line="480" w:lineRule="auto"/>
                <w:jc w:val="center"/>
                <w:rPr>
                  <w:rFonts w:ascii="Times New Roman" w:hAnsi="Times New Roman" w:cs="Times New Roman"/>
                  <w:sz w:val="24"/>
                  <w:szCs w:val="24"/>
                </w:rPr>
              </w:pPr>
              <w:r w:rsidRPr="00052D97">
                <w:rPr>
                  <w:rFonts w:ascii="Times New Roman" w:hAnsi="Times New Roman" w:cs="Times New Roman"/>
                  <w:b/>
                  <w:bCs/>
                  <w:noProof/>
                  <w:sz w:val="24"/>
                  <w:szCs w:val="24"/>
                </w:rPr>
                <w:fldChar w:fldCharType="end"/>
              </w:r>
            </w:p>
          </w:sdtContent>
        </w:sdt>
      </w:sdtContent>
    </w:sdt>
    <w:p w14:paraId="23734B10" w14:textId="77777777" w:rsidR="00B31A8B" w:rsidRPr="00052D97" w:rsidRDefault="00B31A8B" w:rsidP="00B31A8B">
      <w:pPr>
        <w:pStyle w:val="NormalWeb"/>
        <w:shd w:val="clear" w:color="auto" w:fill="FFFFFF"/>
        <w:spacing w:before="0" w:beforeAutospacing="0" w:after="300" w:afterAutospacing="0" w:line="480" w:lineRule="auto"/>
        <w:ind w:firstLine="720"/>
        <w:jc w:val="center"/>
      </w:pPr>
    </w:p>
    <w:sectPr w:rsidR="00B31A8B" w:rsidRPr="00052D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6CDEE" w14:textId="77777777" w:rsidR="00431E49" w:rsidRDefault="00431E49" w:rsidP="0017365A">
      <w:pPr>
        <w:spacing w:after="0" w:line="240" w:lineRule="auto"/>
      </w:pPr>
      <w:r>
        <w:separator/>
      </w:r>
    </w:p>
  </w:endnote>
  <w:endnote w:type="continuationSeparator" w:id="0">
    <w:p w14:paraId="16E6E231" w14:textId="77777777" w:rsidR="00431E49" w:rsidRDefault="00431E49" w:rsidP="0017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8DA76" w14:textId="77777777" w:rsidR="00431E49" w:rsidRDefault="00431E49" w:rsidP="0017365A">
      <w:pPr>
        <w:spacing w:after="0" w:line="240" w:lineRule="auto"/>
      </w:pPr>
      <w:r>
        <w:separator/>
      </w:r>
    </w:p>
  </w:footnote>
  <w:footnote w:type="continuationSeparator" w:id="0">
    <w:p w14:paraId="021D2931" w14:textId="77777777" w:rsidR="00431E49" w:rsidRDefault="00431E49" w:rsidP="0017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7532469"/>
      <w:docPartObj>
        <w:docPartGallery w:val="Page Numbers (Top of Page)"/>
        <w:docPartUnique/>
      </w:docPartObj>
    </w:sdtPr>
    <w:sdtEndPr>
      <w:rPr>
        <w:noProof/>
      </w:rPr>
    </w:sdtEndPr>
    <w:sdtContent>
      <w:p w14:paraId="75E21EE4" w14:textId="77777777" w:rsidR="0017365A" w:rsidRDefault="0017365A">
        <w:pPr>
          <w:pStyle w:val="Header"/>
          <w:jc w:val="right"/>
        </w:pPr>
        <w:r w:rsidRPr="0017365A">
          <w:rPr>
            <w:rFonts w:ascii="Times New Roman" w:hAnsi="Times New Roman" w:cs="Times New Roman"/>
            <w:sz w:val="24"/>
            <w:szCs w:val="24"/>
          </w:rPr>
          <w:fldChar w:fldCharType="begin"/>
        </w:r>
        <w:r w:rsidRPr="0017365A">
          <w:rPr>
            <w:rFonts w:ascii="Times New Roman" w:hAnsi="Times New Roman" w:cs="Times New Roman"/>
            <w:sz w:val="24"/>
            <w:szCs w:val="24"/>
          </w:rPr>
          <w:instrText xml:space="preserve"> PAGE   \* MERGEFORMAT </w:instrText>
        </w:r>
        <w:r w:rsidRPr="0017365A">
          <w:rPr>
            <w:rFonts w:ascii="Times New Roman" w:hAnsi="Times New Roman" w:cs="Times New Roman"/>
            <w:sz w:val="24"/>
            <w:szCs w:val="24"/>
          </w:rPr>
          <w:fldChar w:fldCharType="separate"/>
        </w:r>
        <w:r w:rsidR="00215196">
          <w:rPr>
            <w:rFonts w:ascii="Times New Roman" w:hAnsi="Times New Roman" w:cs="Times New Roman"/>
            <w:noProof/>
            <w:sz w:val="24"/>
            <w:szCs w:val="24"/>
          </w:rPr>
          <w:t>2</w:t>
        </w:r>
        <w:r w:rsidRPr="0017365A">
          <w:rPr>
            <w:rFonts w:ascii="Times New Roman" w:hAnsi="Times New Roman" w:cs="Times New Roman"/>
            <w:noProof/>
            <w:sz w:val="24"/>
            <w:szCs w:val="24"/>
          </w:rPr>
          <w:fldChar w:fldCharType="end"/>
        </w:r>
      </w:p>
    </w:sdtContent>
  </w:sdt>
  <w:p w14:paraId="7EC7FD52" w14:textId="77777777" w:rsidR="0017365A" w:rsidRDefault="00173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zN7A0NDQxMzS1MDNS0lEKTi0uzszPAykwrAUAFUk8gywAAAA="/>
  </w:docVars>
  <w:rsids>
    <w:rsidRoot w:val="009F6DBB"/>
    <w:rsid w:val="000427DB"/>
    <w:rsid w:val="00052D97"/>
    <w:rsid w:val="00082BEC"/>
    <w:rsid w:val="0017365A"/>
    <w:rsid w:val="001B7C94"/>
    <w:rsid w:val="001C4EE4"/>
    <w:rsid w:val="00215196"/>
    <w:rsid w:val="00264C6B"/>
    <w:rsid w:val="00267AFE"/>
    <w:rsid w:val="002A08CD"/>
    <w:rsid w:val="00431E49"/>
    <w:rsid w:val="004F552C"/>
    <w:rsid w:val="0054282F"/>
    <w:rsid w:val="0057581A"/>
    <w:rsid w:val="005B63D2"/>
    <w:rsid w:val="0061622E"/>
    <w:rsid w:val="0065389F"/>
    <w:rsid w:val="00705683"/>
    <w:rsid w:val="00710B04"/>
    <w:rsid w:val="00712ABD"/>
    <w:rsid w:val="00820B53"/>
    <w:rsid w:val="00850E43"/>
    <w:rsid w:val="008617EE"/>
    <w:rsid w:val="009B363D"/>
    <w:rsid w:val="009F6DBB"/>
    <w:rsid w:val="00A26C64"/>
    <w:rsid w:val="00B24E93"/>
    <w:rsid w:val="00B31A8B"/>
    <w:rsid w:val="00DF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9613"/>
  <w15:chartTrackingRefBased/>
  <w15:docId w15:val="{CB7445B4-4848-44C2-995B-23CA349E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A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8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3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65A"/>
  </w:style>
  <w:style w:type="paragraph" w:styleId="Footer">
    <w:name w:val="footer"/>
    <w:basedOn w:val="Normal"/>
    <w:link w:val="FooterChar"/>
    <w:uiPriority w:val="99"/>
    <w:unhideWhenUsed/>
    <w:rsid w:val="00173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65A"/>
  </w:style>
  <w:style w:type="character" w:customStyle="1" w:styleId="Heading1Char">
    <w:name w:val="Heading 1 Char"/>
    <w:basedOn w:val="DefaultParagraphFont"/>
    <w:link w:val="Heading1"/>
    <w:uiPriority w:val="9"/>
    <w:rsid w:val="00B31A8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B3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3891">
      <w:bodyDiv w:val="1"/>
      <w:marLeft w:val="0"/>
      <w:marRight w:val="0"/>
      <w:marTop w:val="0"/>
      <w:marBottom w:val="0"/>
      <w:divBdr>
        <w:top w:val="none" w:sz="0" w:space="0" w:color="auto"/>
        <w:left w:val="none" w:sz="0" w:space="0" w:color="auto"/>
        <w:bottom w:val="none" w:sz="0" w:space="0" w:color="auto"/>
        <w:right w:val="none" w:sz="0" w:space="0" w:color="auto"/>
      </w:divBdr>
    </w:div>
    <w:div w:id="73820941">
      <w:bodyDiv w:val="1"/>
      <w:marLeft w:val="0"/>
      <w:marRight w:val="0"/>
      <w:marTop w:val="0"/>
      <w:marBottom w:val="0"/>
      <w:divBdr>
        <w:top w:val="none" w:sz="0" w:space="0" w:color="auto"/>
        <w:left w:val="none" w:sz="0" w:space="0" w:color="auto"/>
        <w:bottom w:val="none" w:sz="0" w:space="0" w:color="auto"/>
        <w:right w:val="none" w:sz="0" w:space="0" w:color="auto"/>
      </w:divBdr>
    </w:div>
    <w:div w:id="160849329">
      <w:bodyDiv w:val="1"/>
      <w:marLeft w:val="0"/>
      <w:marRight w:val="0"/>
      <w:marTop w:val="0"/>
      <w:marBottom w:val="0"/>
      <w:divBdr>
        <w:top w:val="none" w:sz="0" w:space="0" w:color="auto"/>
        <w:left w:val="none" w:sz="0" w:space="0" w:color="auto"/>
        <w:bottom w:val="none" w:sz="0" w:space="0" w:color="auto"/>
        <w:right w:val="none" w:sz="0" w:space="0" w:color="auto"/>
      </w:divBdr>
    </w:div>
    <w:div w:id="458842777">
      <w:bodyDiv w:val="1"/>
      <w:marLeft w:val="0"/>
      <w:marRight w:val="0"/>
      <w:marTop w:val="0"/>
      <w:marBottom w:val="0"/>
      <w:divBdr>
        <w:top w:val="none" w:sz="0" w:space="0" w:color="auto"/>
        <w:left w:val="none" w:sz="0" w:space="0" w:color="auto"/>
        <w:bottom w:val="none" w:sz="0" w:space="0" w:color="auto"/>
        <w:right w:val="none" w:sz="0" w:space="0" w:color="auto"/>
      </w:divBdr>
    </w:div>
    <w:div w:id="859317773">
      <w:bodyDiv w:val="1"/>
      <w:marLeft w:val="0"/>
      <w:marRight w:val="0"/>
      <w:marTop w:val="0"/>
      <w:marBottom w:val="0"/>
      <w:divBdr>
        <w:top w:val="none" w:sz="0" w:space="0" w:color="auto"/>
        <w:left w:val="none" w:sz="0" w:space="0" w:color="auto"/>
        <w:bottom w:val="none" w:sz="0" w:space="0" w:color="auto"/>
        <w:right w:val="none" w:sz="0" w:space="0" w:color="auto"/>
      </w:divBdr>
    </w:div>
    <w:div w:id="11037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joa18</b:Tag>
    <b:SourceType>Book</b:SourceType>
    <b:Guid>{00482946-E6A5-4B6A-AFF9-C2E5EDFBA99A}</b:Guid>
    <b:Author>
      <b:Author>
        <b:NameList>
          <b:Person>
            <b:Last>Lavoie</b:Last>
            <b:First>joanna</b:First>
            <b:Middle>Barsh and Johanne</b:Middle>
          </b:Person>
        </b:NameList>
      </b:Author>
    </b:Author>
    <b:Title>Centered Leadership</b:Title>
    <b:Year>2018</b:Year>
    <b:Publisher>Currency</b:Publisher>
    <b:RefOrder>1</b:RefOrder>
  </b:Source>
  <b:Source>
    <b:Tag>Jac17</b:Tag>
    <b:SourceType>Book</b:SourceType>
    <b:Guid>{2C2784FA-E98C-4BC8-AA90-37F2CAA11475}</b:Guid>
    <b:Author>
      <b:Author>
        <b:NameList>
          <b:Person>
            <b:Last>Jackson</b:Last>
            <b:First>Ed</b:First>
          </b:Person>
        </b:NameList>
      </b:Author>
    </b:Author>
    <b:Title>Meaning-Centered Leadership: How Exemplary Technology Leaders Create Organizational Meaning</b:Title>
    <b:Year>2017</b:Year>
    <b:Publisher>Brandman University</b:Publisher>
    <b:RefOrder>2</b:RefOrder>
  </b:Source>
</b:Sources>
</file>

<file path=customXml/itemProps1.xml><?xml version="1.0" encoding="utf-8"?>
<ds:datastoreItem xmlns:ds="http://schemas.openxmlformats.org/officeDocument/2006/customXml" ds:itemID="{601C0FE8-F051-4801-84AB-5A688ECD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matheka</cp:lastModifiedBy>
  <cp:revision>2</cp:revision>
  <dcterms:created xsi:type="dcterms:W3CDTF">2021-04-12T03:26:00Z</dcterms:created>
  <dcterms:modified xsi:type="dcterms:W3CDTF">2021-04-12T03:26:00Z</dcterms:modified>
</cp:coreProperties>
</file>